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28"/>
          <w:szCs w:val="28"/>
        </w:rPr>
      </w:pPr>
      <w:bookmarkStart w:colFirst="0" w:colLast="0" w:name="_heading=h.mezx6111y6na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b w:val="1"/>
          <w:sz w:val="28"/>
          <w:szCs w:val="28"/>
        </w:rPr>
      </w:pPr>
      <w:bookmarkStart w:colFirst="0" w:colLast="0" w:name="_heading=h.67pv89d0teg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b w:val="1"/>
          <w:sz w:val="28"/>
          <w:szCs w:val="28"/>
        </w:rPr>
      </w:pPr>
      <w:bookmarkStart w:colFirst="0" w:colLast="0" w:name="_heading=h.gjdgxs" w:id="2"/>
      <w:bookmarkEnd w:id="2"/>
      <w:r w:rsidDel="00000000" w:rsidR="00000000" w:rsidRPr="00000000">
        <w:rPr>
          <w:b w:val="1"/>
          <w:sz w:val="28"/>
          <w:szCs w:val="28"/>
          <w:rtl w:val="0"/>
        </w:rPr>
        <w:t xml:space="preserve">Uživatele Kupi nejvíce zajímají akční ceny vajec, másla a mléka. Letákům vévodí Penny, Lidl a Albert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i w:val="1"/>
          <w:rtl w:val="0"/>
        </w:rPr>
        <w:t xml:space="preserve">Praha 14. března 2024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Podle nejnovějších dat z nákupního rádce Kupi.cz, který sleduje aktuální ceny v hypermarketech a supermarketech po celé České republice více než 10 let, se ukazuje, že základní potraviny jako vejce, máslo nebo mléko zůstávají na vrcholu zájmu uživatelů Kupi. Dále se vysoké popularity těší i produkty jako pivo, mascarpone a cukr. Když se podíváme na oblíbenost jednotlivých letáků, vyčnívají na prvních místech řetězce jako Penny Market, Lidl, Albert, Tesco nebo Kaufland.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Nejvyhledávanějšími produkty na Kupi se staly: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Vejce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Máslo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Mléko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Mascarpone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Cukr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Listové těsto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Prosecco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Brambory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Nejvíce vyhledávané letáky na Kupi: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Penny Market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Lidl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Albert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Tesco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Kaufland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Billa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Globus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Monika Kopčilová, specialistka z Kupi.cz, přibližuje nové funkce pro uživatele, jakými jsou například možnost přidat si oblíbené produkty, kategorie nebo letáky do seznamu oblíbených, a následně dostávat e-mailová upozornění na nové akce. Navíc je ve vývoji funkce push notifikací pro mobilní zařízení, která uživatelům umožní dostávat okamžitá upozornění na slevy oblíbených produktů.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 současnosti využívá funkci sledování letáků 42 % uživatelů a konkrétní produkty si hlídá dokonce 49 % z nich. Lidl, Kaufland, Tesco, Albert a Penny Market vedou mezi nejoblíbenějšími letáky. V kategorii produktů dominují mléčné výrobky a vejce, především mléko, máslo a vejce, následovány drogistickým zbožím a nealkoholickými nápoji, jako jsou káva, limonády či minerální a pramenité vody.</w:t>
      </w:r>
    </w:p>
    <w:p w:rsidR="00000000" w:rsidDel="00000000" w:rsidP="00000000" w:rsidRDefault="00000000" w:rsidRPr="00000000" w14:paraId="00000021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Nejčastěji sledované letáky a produkty podle kategorií ukazují konkrétní preference uživatelů Kupi, což dokládají následující tabulky.</w:t>
      </w:r>
    </w:p>
    <w:p w:rsidR="00000000" w:rsidDel="00000000" w:rsidP="00000000" w:rsidRDefault="00000000" w:rsidRPr="00000000" w14:paraId="00000023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Tab. 1: Nejoblíbenější letáky – nastavené</w:t>
      </w:r>
      <w:r w:rsidDel="00000000" w:rsidR="00000000" w:rsidRPr="00000000">
        <w:rPr>
          <w:i w:val="1"/>
          <w:rtl w:val="0"/>
        </w:rPr>
        <w:t xml:space="preserve"> dlouhodobé hlídání uživatelů Kupi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300.0" w:type="dxa"/>
        <w:jc w:val="left"/>
        <w:tblInd w:w="6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40"/>
        <w:gridCol w:w="2460"/>
        <w:tblGridChange w:id="0">
          <w:tblGrid>
            <w:gridCol w:w="840"/>
            <w:gridCol w:w="246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Pořadí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Obchod/leták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Lidl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Kaufland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Tesco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Albert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Penny Market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BILLA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dm drogerie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Teta drogerie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Globus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ROSSMANN drogerie</w:t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Tab. 2: Nejoblíbenější produkty podle kategorií – nastavené dlouhodobé hlídání uživatelů Kupi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90.0" w:type="dxa"/>
        <w:jc w:val="left"/>
        <w:tblInd w:w="7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2310"/>
        <w:gridCol w:w="1800"/>
        <w:gridCol w:w="1725"/>
        <w:gridCol w:w="2445"/>
        <w:tblGridChange w:id="0">
          <w:tblGrid>
            <w:gridCol w:w="810"/>
            <w:gridCol w:w="2310"/>
            <w:gridCol w:w="1800"/>
            <w:gridCol w:w="1725"/>
            <w:gridCol w:w="244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Pořadí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Kategorie produktů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dddddd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podkategorie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podkategorie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podkategorie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ddddd" w:space="0" w:sz="12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mléčné výrobky a vejce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ddddd" w:space="0" w:sz="12" w:val="single"/>
              <w:right w:color="dddddd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mléko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ddddd" w:space="0" w:sz="12" w:val="single"/>
              <w:right w:color="dddddd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másla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ddddd" w:space="0" w:sz="12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vejce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ddddd" w:space="0" w:sz="12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drogerie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ddddd" w:space="0" w:sz="12" w:val="single"/>
              <w:right w:color="dddddd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prací prostředky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ddddd" w:space="0" w:sz="12" w:val="single"/>
              <w:right w:color="dddddd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toaletní papír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ddddd" w:space="0" w:sz="12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mycí prostředky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ddddd" w:space="0" w:sz="12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nealko nápoje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ddddd" w:space="0" w:sz="12" w:val="single"/>
              <w:right w:color="dddddd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káva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ddddd" w:space="0" w:sz="12" w:val="single"/>
              <w:right w:color="dddddd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limonády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ddddd" w:space="0" w:sz="12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minerální a pramenité vody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ddddd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ovoce a zelenina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ddddd" w:space="0" w:sz="6" w:val="single"/>
              <w:right w:color="dddddd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banány a exotické ovoce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ddddd" w:space="0" w:sz="6" w:val="single"/>
              <w:right w:color="dddddd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rajčata a papriky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ddddd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citrusové plody</w:t>
            </w:r>
          </w:p>
        </w:tc>
      </w:tr>
      <w:tr>
        <w:trPr>
          <w:cantSplit w:val="0"/>
          <w:trHeight w:val="528.95507812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ddddd" w:space="0" w:sz="12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alkohol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ddddd" w:space="0" w:sz="12" w:val="single"/>
              <w:right w:color="dddddd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pivo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ddddd" w:space="0" w:sz="12" w:val="single"/>
              <w:right w:color="dddddd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likéry, aperitivy a míchané nápoje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ddddd" w:space="0" w:sz="12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rum a ostatní destiláty</w:t>
            </w:r>
          </w:p>
        </w:tc>
      </w:tr>
      <w:tr>
        <w:trPr>
          <w:cantSplit w:val="0"/>
          <w:trHeight w:val="483.95507812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ddddd" w:space="0" w:sz="12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vaření a pečení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ddddd" w:space="0" w:sz="12" w:val="single"/>
              <w:right w:color="dddddd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cukry a sladidla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ddddd" w:space="0" w:sz="12" w:val="single"/>
              <w:right w:color="dddddd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tuky a oleje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ddddd" w:space="0" w:sz="12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ostatní výrobky pro vaření a pečení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ddddd" w:space="0" w:sz="12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maso, uzeniny a ryby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ddddd" w:space="0" w:sz="12" w:val="single"/>
              <w:right w:color="dddddd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drůbež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ddddd" w:space="0" w:sz="12" w:val="single"/>
              <w:right w:color="dddddd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vepřové maso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ddddd" w:space="0" w:sz="12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šunky a salámy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ddddd" w:space="0" w:sz="12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sladkosti a slané snacky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ddddd" w:space="0" w:sz="12" w:val="single"/>
              <w:right w:color="dddddd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tabulkové čokolády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ddddd" w:space="0" w:sz="12" w:val="single"/>
              <w:right w:color="dddddd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piškoty a sušenky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ddddd" w:space="0" w:sz="12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chipsy, křupky, tyčinky</w:t>
            </w:r>
          </w:p>
        </w:tc>
      </w:tr>
      <w:tr>
        <w:trPr>
          <w:cantSplit w:val="0"/>
          <w:trHeight w:val="513.95507812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ddddd" w:space="0" w:sz="12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 děti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ddddd" w:space="0" w:sz="12" w:val="single"/>
              <w:right w:color="dddddd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pleny a vlhčené ubrousky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ddddd" w:space="0" w:sz="12" w:val="single"/>
              <w:right w:color="dddddd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dětská výživa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dddddd" w:space="0" w:sz="12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dětská kosmetika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krása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dddddd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péče o vlasy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dddddd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péče o tělo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deodoranty a spreje</w:t>
            </w:r>
          </w:p>
        </w:tc>
      </w:tr>
    </w:tbl>
    <w:p w:rsidR="00000000" w:rsidDel="00000000" w:rsidP="00000000" w:rsidRDefault="00000000" w:rsidRPr="00000000" w14:paraId="0000008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pto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tabs>
        <w:tab w:val="center" w:leader="none" w:pos="4536"/>
        <w:tab w:val="right" w:leader="none" w:pos="9072"/>
      </w:tabs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tabs>
        <w:tab w:val="center" w:leader="none" w:pos="4536"/>
        <w:tab w:val="right" w:leader="none" w:pos="9072"/>
        <w:tab w:val="left" w:leader="none" w:pos="6705"/>
      </w:tabs>
      <w:spacing w:line="240" w:lineRule="auto"/>
      <w:rPr>
        <w:rFonts w:ascii="Aptos" w:cs="Aptos" w:eastAsia="Aptos" w:hAnsi="Aptos"/>
      </w:rPr>
    </w:pPr>
    <w:r w:rsidDel="00000000" w:rsidR="00000000" w:rsidRPr="00000000">
      <w:rPr>
        <w:rFonts w:ascii="Aptos" w:cs="Aptos" w:eastAsia="Aptos" w:hAnsi="Aptos"/>
      </w:rPr>
      <w:drawing>
        <wp:inline distB="0" distT="0" distL="0" distR="0">
          <wp:extent cx="1120456" cy="393674"/>
          <wp:effectExtent b="0" l="0" r="0" t="0"/>
          <wp:docPr descr="Obsah obrázku Písmo, Grafika, grafický design, logo&#10;&#10;Popis byl vytvořen automaticky" id="1" name="image1.png"/>
          <a:graphic>
            <a:graphicData uri="http://schemas.openxmlformats.org/drawingml/2006/picture">
              <pic:pic>
                <pic:nvPicPr>
                  <pic:cNvPr descr="Obsah obrázku Písmo, Grafika, grafický design, logo&#10;&#10;Popis byl vytvořen automaticky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0456" cy="3936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tabs>
        <w:tab w:val="center" w:leader="none" w:pos="4536"/>
        <w:tab w:val="right" w:leader="none" w:pos="9072"/>
        <w:tab w:val="left" w:leader="none" w:pos="6705"/>
      </w:tabs>
      <w:spacing w:line="240" w:lineRule="auto"/>
      <w:rPr>
        <w:rFonts w:ascii="Aptos" w:cs="Aptos" w:eastAsia="Aptos" w:hAnsi="Aptos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tabs>
        <w:tab w:val="center" w:leader="none" w:pos="4536"/>
        <w:tab w:val="right" w:leader="none" w:pos="9072"/>
        <w:tab w:val="left" w:leader="none" w:pos="6705"/>
      </w:tabs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Monika Kopčilová</w:t>
    </w:r>
  </w:p>
  <w:p w:rsidR="00000000" w:rsidDel="00000000" w:rsidP="00000000" w:rsidRDefault="00000000" w:rsidRPr="00000000" w14:paraId="0000008B">
    <w:pPr>
      <w:tabs>
        <w:tab w:val="center" w:leader="none" w:pos="4536"/>
        <w:tab w:val="right" w:leader="none" w:pos="9072"/>
        <w:tab w:val="left" w:leader="none" w:pos="6705"/>
      </w:tabs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Produktová specialistka</w:t>
    </w:r>
  </w:p>
  <w:p w:rsidR="00000000" w:rsidDel="00000000" w:rsidP="00000000" w:rsidRDefault="00000000" w:rsidRPr="00000000" w14:paraId="0000008C">
    <w:pPr>
      <w:tabs>
        <w:tab w:val="center" w:leader="none" w:pos="4536"/>
        <w:tab w:val="right" w:leader="none" w:pos="9072"/>
        <w:tab w:val="left" w:leader="none" w:pos="6705"/>
      </w:tabs>
      <w:rPr>
        <w:sz w:val="20"/>
        <w:szCs w:val="20"/>
      </w:rPr>
    </w:pPr>
    <w:hyperlink r:id="rId2">
      <w:r w:rsidDel="00000000" w:rsidR="00000000" w:rsidRPr="00000000">
        <w:rPr>
          <w:color w:val="467886"/>
          <w:sz w:val="20"/>
          <w:szCs w:val="20"/>
          <w:u w:val="single"/>
          <w:rtl w:val="0"/>
        </w:rPr>
        <w:t xml:space="preserve">www.kupi.cz</w:t>
      </w:r>
    </w:hyperlink>
    <w:r w:rsidDel="00000000" w:rsidR="00000000" w:rsidRPr="00000000">
      <w:rPr>
        <w:sz w:val="20"/>
        <w:szCs w:val="20"/>
        <w:rtl w:val="0"/>
      </w:rPr>
      <w:tab/>
    </w:r>
  </w:p>
  <w:p w:rsidR="00000000" w:rsidDel="00000000" w:rsidP="00000000" w:rsidRDefault="00000000" w:rsidRPr="00000000" w14:paraId="0000008D">
    <w:pPr>
      <w:tabs>
        <w:tab w:val="center" w:leader="none" w:pos="4536"/>
        <w:tab w:val="right" w:leader="none" w:pos="9072"/>
      </w:tabs>
      <w:rPr/>
    </w:pPr>
    <w:r w:rsidDel="00000000" w:rsidR="00000000" w:rsidRPr="00000000">
      <w:rPr>
        <w:sz w:val="20"/>
        <w:szCs w:val="20"/>
        <w:rtl w:val="0"/>
      </w:rPr>
      <w:t xml:space="preserve">e-mail: kopcilova@kupi.cz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kup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2/Z2WN8O0FIhvvyftyiE8+i3Pw==">CgMxLjAyDmgubWV6eDYxMTF5Nm5hMg5oLjY3cHY4OWQwdGVnZjIIaC5namRneHM4AHIhMUZVZkV5UG5GcXNqc2dFQWpsZXVVOWgzcE9RVmF4VTN1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