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08C2" w:rsidRPr="008508C2" w:rsidRDefault="008508C2" w:rsidP="008508C2">
      <w:pPr>
        <w:pStyle w:val="Nadpis1"/>
        <w:rPr>
          <w:rFonts w:ascii="Verdana" w:hAnsi="Verdana"/>
        </w:rPr>
      </w:pPr>
      <w:r w:rsidRPr="008508C2">
        <w:rPr>
          <w:rFonts w:ascii="Verdana" w:hAnsi="Verdana"/>
          <w:b/>
          <w:bCs/>
          <w:szCs w:val="32"/>
        </w:rPr>
        <w:t xml:space="preserve">Průvodce rokem v supermarketu: </w:t>
      </w:r>
      <w:r w:rsidRPr="008508C2">
        <w:rPr>
          <w:rFonts w:ascii="Verdana" w:hAnsi="Verdana"/>
          <w:b/>
          <w:bCs/>
          <w:szCs w:val="32"/>
        </w:rPr>
        <w:br/>
        <w:t>Kdy je které ovoce nejlevější?</w:t>
      </w:r>
    </w:p>
    <w:p w:rsidR="000168B6" w:rsidRPr="00E2322E" w:rsidRDefault="000168B6">
      <w:pPr>
        <w:pStyle w:val="Normln1"/>
        <w:rPr>
          <w:rFonts w:ascii="Verdana" w:hAnsi="Verdana"/>
          <w:sz w:val="20"/>
        </w:rPr>
      </w:pPr>
    </w:p>
    <w:p w:rsidR="008508C2" w:rsidRPr="006C43A0" w:rsidRDefault="008508C2" w:rsidP="008508C2">
      <w:pPr>
        <w:spacing w:after="120" w:line="360" w:lineRule="auto"/>
        <w:rPr>
          <w:rFonts w:ascii="Verdana" w:eastAsia="Times New Roman" w:hAnsi="Verdana" w:cs="Arial"/>
          <w:b/>
          <w:bCs/>
          <w:color w:val="000000"/>
          <w:szCs w:val="23"/>
        </w:rPr>
      </w:pPr>
      <w:r w:rsidRPr="006C43A0">
        <w:rPr>
          <w:rFonts w:ascii="Verdana" w:eastAsia="Times New Roman" w:hAnsi="Verdana" w:cs="Arial"/>
          <w:b/>
          <w:bCs/>
          <w:color w:val="000000"/>
          <w:szCs w:val="23"/>
        </w:rPr>
        <w:t>Praha, 30. prosince 2013</w:t>
      </w:r>
      <w:r w:rsidRPr="006C43A0">
        <w:rPr>
          <w:rFonts w:ascii="Verdana" w:eastAsia="Times New Roman" w:hAnsi="Verdana" w:cs="Arial"/>
          <w:color w:val="000000"/>
          <w:szCs w:val="23"/>
        </w:rPr>
        <w:t xml:space="preserve"> </w:t>
      </w:r>
      <w:r w:rsidRPr="006C43A0">
        <w:rPr>
          <w:rFonts w:ascii="Verdana" w:eastAsia="Times New Roman" w:hAnsi="Verdana" w:cs="Arial"/>
          <w:bCs/>
          <w:color w:val="000000"/>
          <w:szCs w:val="23"/>
        </w:rPr>
        <w:t xml:space="preserve">- Ovoce je nejlevnější, když je v sezoně. Tak praví známá poučka. Průzkum Kupi.cz, portálu, který hlídá ceny v řetězcích, však ukazuje, že v supermarketech toto pravidlo často neplatí. </w:t>
      </w:r>
    </w:p>
    <w:p w:rsidR="00BA3787" w:rsidRDefault="00BA3787" w:rsidP="008508C2">
      <w:pPr>
        <w:spacing w:after="120" w:line="36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Arial"/>
          <w:b/>
          <w:bCs/>
          <w:noProof/>
          <w:color w:val="000000"/>
          <w:sz w:val="23"/>
          <w:szCs w:val="23"/>
        </w:rPr>
        <w:drawing>
          <wp:inline distT="0" distB="0" distL="0" distR="0">
            <wp:extent cx="4357310" cy="6238875"/>
            <wp:effectExtent l="19050" t="0" r="5140" b="0"/>
            <wp:docPr id="2" name="Picture 1" descr="C:\Michalka\Dropbox\Kupi.cz\Tiskové zprávy\Ceny ovoce\infogf_ovo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chalka\Dropbox\Kupi.cz\Tiskové zprávy\Ceny ovoce\infogf_ovoce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399" cy="624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C2" w:rsidRPr="006C43A0" w:rsidRDefault="008508C2" w:rsidP="008508C2">
      <w:pPr>
        <w:spacing w:after="120" w:line="360" w:lineRule="auto"/>
        <w:rPr>
          <w:rFonts w:ascii="Verdana" w:eastAsia="Times New Roman" w:hAnsi="Verdana" w:cs="Times New Roman"/>
          <w:szCs w:val="24"/>
        </w:rPr>
      </w:pPr>
      <w:r w:rsidRPr="006C43A0">
        <w:rPr>
          <w:rFonts w:ascii="Verdana" w:eastAsia="Times New Roman" w:hAnsi="Verdana" w:cs="Arial"/>
          <w:color w:val="000000"/>
          <w:szCs w:val="23"/>
        </w:rPr>
        <w:lastRenderedPageBreak/>
        <w:t xml:space="preserve">Kdo očekává, že největší hojnost levného ovoce bude v supermarketech v létě, může být překvapený. Nejvíce druhů ovoce je totiž za nejlepší ceny od října </w:t>
      </w:r>
      <w:proofErr w:type="gramStart"/>
      <w:r w:rsidRPr="006C43A0">
        <w:rPr>
          <w:rFonts w:ascii="Verdana" w:eastAsia="Times New Roman" w:hAnsi="Verdana" w:cs="Arial"/>
          <w:color w:val="000000"/>
          <w:szCs w:val="23"/>
        </w:rPr>
        <w:t>do</w:t>
      </w:r>
      <w:proofErr w:type="gramEnd"/>
      <w:r w:rsidRPr="006C43A0">
        <w:rPr>
          <w:rFonts w:ascii="Verdana" w:eastAsia="Times New Roman" w:hAnsi="Verdana" w:cs="Arial"/>
          <w:color w:val="000000"/>
          <w:szCs w:val="23"/>
        </w:rPr>
        <w:t xml:space="preserve"> ledna. Jedná se samozřejmě především o exotické druhy - banány, mandarinky, ananas, avokádo, mango nebo citróny. V zimě se však za dobré ceny dají sehnat i borůvky nebo jahody. Skoro jako z pohádky o 12 měsíčcích.</w:t>
      </w:r>
    </w:p>
    <w:p w:rsidR="008508C2" w:rsidRPr="006C43A0" w:rsidRDefault="008508C2" w:rsidP="008508C2">
      <w:pPr>
        <w:spacing w:after="120" w:line="360" w:lineRule="auto"/>
        <w:rPr>
          <w:rFonts w:ascii="Verdana" w:eastAsia="Times New Roman" w:hAnsi="Verdana" w:cs="Times New Roman"/>
          <w:szCs w:val="24"/>
        </w:rPr>
      </w:pPr>
      <w:r w:rsidRPr="006C43A0">
        <w:rPr>
          <w:rFonts w:ascii="Verdana" w:eastAsia="Times New Roman" w:hAnsi="Verdana" w:cs="Arial"/>
          <w:color w:val="000000"/>
          <w:szCs w:val="23"/>
        </w:rPr>
        <w:t>Je to logické, většina sortimentu v oddělení ovoce se do Česka dováží, často i přes polovinu planety. Díky tomu nejsou supermarkety závislé na českém počasí a tuzemské sezónní produkci.</w:t>
      </w:r>
    </w:p>
    <w:p w:rsidR="008508C2" w:rsidRPr="006C43A0" w:rsidRDefault="008508C2" w:rsidP="008508C2">
      <w:pPr>
        <w:spacing w:after="120" w:line="360" w:lineRule="auto"/>
        <w:rPr>
          <w:rFonts w:ascii="Verdana" w:eastAsia="Times New Roman" w:hAnsi="Verdana" w:cs="Times New Roman"/>
          <w:szCs w:val="24"/>
        </w:rPr>
      </w:pPr>
      <w:r w:rsidRPr="006C43A0">
        <w:rPr>
          <w:rFonts w:ascii="Verdana" w:eastAsia="Times New Roman" w:hAnsi="Verdana" w:cs="Arial"/>
          <w:color w:val="000000"/>
          <w:szCs w:val="23"/>
        </w:rPr>
        <w:t xml:space="preserve">Jak tedy nakupovat, pokud dbáte na pravidelný přísun vitamínů po celý rok a nechcete přitom za ovoce zbytečně utrácet? </w:t>
      </w:r>
    </w:p>
    <w:p w:rsidR="008508C2" w:rsidRPr="006C43A0" w:rsidRDefault="008508C2" w:rsidP="008508C2">
      <w:pPr>
        <w:spacing w:after="120" w:line="360" w:lineRule="auto"/>
        <w:rPr>
          <w:rFonts w:ascii="Verdana" w:eastAsia="Times New Roman" w:hAnsi="Verdana" w:cs="Times New Roman"/>
          <w:szCs w:val="24"/>
        </w:rPr>
      </w:pPr>
      <w:r w:rsidRPr="006C43A0">
        <w:rPr>
          <w:rFonts w:ascii="Verdana" w:eastAsia="Times New Roman" w:hAnsi="Verdana" w:cs="Arial"/>
          <w:color w:val="000000"/>
          <w:szCs w:val="23"/>
        </w:rPr>
        <w:t>„V létě a zkraje podzimu se po ovoci poohlédněte i místních pěstitelů, třeba na trzích. Nabídka bývá pestrá a ceny velmi příznivé. Po zbytek roku, kdy je tuzemská ovocná nabídka omezená na skladovaná jablka nebo hrušky, zajděte do supermarketu a nakupte exotické ovoce z dovozu. Právě v těchto měsících ho seženete za nejlepší ceny z celého roku,” shrnuje Martin Kadlčík z Kupi.cz.</w:t>
      </w:r>
    </w:p>
    <w:p w:rsidR="00490F57" w:rsidRDefault="00490F57">
      <w:pPr>
        <w:pStyle w:val="Normln1"/>
        <w:rPr>
          <w:rFonts w:ascii="Verdana" w:hAnsi="Verdana"/>
          <w:sz w:val="20"/>
        </w:rPr>
      </w:pPr>
    </w:p>
    <w:p w:rsidR="002C65CF" w:rsidRPr="002C65CF" w:rsidRDefault="002C65CF" w:rsidP="002C65CF">
      <w:pPr>
        <w:pStyle w:val="Normln1"/>
        <w:spacing w:line="360" w:lineRule="auto"/>
        <w:rPr>
          <w:rFonts w:ascii="Verdana" w:hAnsi="Verdana"/>
          <w:sz w:val="18"/>
          <w:szCs w:val="18"/>
        </w:rPr>
      </w:pPr>
      <w:r w:rsidRPr="002C65CF">
        <w:rPr>
          <w:rFonts w:ascii="Verdana" w:hAnsi="Verdana"/>
          <w:b/>
          <w:sz w:val="18"/>
          <w:szCs w:val="18"/>
        </w:rPr>
        <w:t>O Kupi.cz</w:t>
      </w:r>
    </w:p>
    <w:p w:rsidR="002C65CF" w:rsidRDefault="002C65CF" w:rsidP="002C65CF">
      <w:pPr>
        <w:pStyle w:val="Normln1"/>
        <w:spacing w:line="360" w:lineRule="auto"/>
      </w:pPr>
      <w:r w:rsidRPr="002C65CF">
        <w:rPr>
          <w:rFonts w:ascii="Verdana" w:hAnsi="Verdana"/>
          <w:sz w:val="18"/>
          <w:szCs w:val="18"/>
        </w:rPr>
        <w:t xml:space="preserve">Kupi.cz je služba, která umožňuje jednoduché online vyhledávání v aktuálních akcích supermarketů, hypermarketů či drogerií. Současně umí Kupi.cz zákazníka e-mailem upozornit na akci u zboží, které si označil jako sledované. </w:t>
      </w:r>
      <w:hyperlink r:id="rId8">
        <w:r w:rsidRPr="002C65CF">
          <w:rPr>
            <w:rFonts w:ascii="Verdana" w:hAnsi="Verdana"/>
            <w:color w:val="1155CC"/>
            <w:sz w:val="18"/>
            <w:szCs w:val="18"/>
            <w:u w:val="single"/>
          </w:rPr>
          <w:t>www.kupi.cz</w:t>
        </w:r>
      </w:hyperlink>
    </w:p>
    <w:p w:rsidR="000E24C2" w:rsidRPr="002C65CF" w:rsidRDefault="000E24C2" w:rsidP="002C65CF">
      <w:pPr>
        <w:pStyle w:val="Normln1"/>
        <w:spacing w:line="360" w:lineRule="auto"/>
        <w:rPr>
          <w:rFonts w:ascii="Verdana" w:hAnsi="Verdana"/>
          <w:sz w:val="18"/>
          <w:szCs w:val="18"/>
        </w:rPr>
      </w:pPr>
    </w:p>
    <w:p w:rsidR="0004764E" w:rsidRPr="00F273CE" w:rsidRDefault="0004764E" w:rsidP="0004764E">
      <w:pPr>
        <w:pStyle w:val="Normln1"/>
        <w:spacing w:line="360" w:lineRule="auto"/>
        <w:rPr>
          <w:rFonts w:ascii="Verdana" w:hAnsi="Verdana"/>
          <w:b/>
          <w:sz w:val="18"/>
          <w:szCs w:val="18"/>
        </w:rPr>
      </w:pPr>
      <w:r w:rsidRPr="00F273CE">
        <w:rPr>
          <w:rFonts w:ascii="Verdana" w:hAnsi="Verdana"/>
          <w:b/>
          <w:sz w:val="18"/>
          <w:szCs w:val="18"/>
        </w:rPr>
        <w:t>Kontakt pro média</w:t>
      </w:r>
    </w:p>
    <w:p w:rsidR="0004764E" w:rsidRPr="00F273CE" w:rsidRDefault="0004764E" w:rsidP="0004764E">
      <w:pPr>
        <w:rPr>
          <w:rFonts w:ascii="Verdana" w:hAnsi="Verdana" w:cs="Arial"/>
          <w:sz w:val="18"/>
          <w:szCs w:val="18"/>
        </w:rPr>
      </w:pPr>
      <w:r w:rsidRPr="00F273CE">
        <w:rPr>
          <w:rFonts w:ascii="Verdana" w:hAnsi="Verdana" w:cs="Arial"/>
          <w:sz w:val="18"/>
          <w:szCs w:val="18"/>
        </w:rPr>
        <w:t>PR oddělení Kupi.cz</w:t>
      </w:r>
    </w:p>
    <w:p w:rsidR="0004764E" w:rsidRPr="00F273CE" w:rsidRDefault="0004764E" w:rsidP="0004764E">
      <w:pPr>
        <w:rPr>
          <w:rFonts w:ascii="Verdana" w:hAnsi="Verdana" w:cs="Arial"/>
          <w:color w:val="444444"/>
          <w:sz w:val="18"/>
          <w:szCs w:val="18"/>
          <w:u w:val="single"/>
          <w:shd w:val="clear" w:color="auto" w:fill="FFFFFF"/>
        </w:rPr>
      </w:pPr>
      <w:r w:rsidRPr="00F273CE">
        <w:rPr>
          <w:rFonts w:ascii="Verdana" w:hAnsi="Verdana" w:cs="Arial"/>
          <w:sz w:val="18"/>
          <w:szCs w:val="18"/>
        </w:rPr>
        <w:t xml:space="preserve">Email: </w:t>
      </w:r>
      <w:hyperlink r:id="rId9" w:history="1">
        <w:r w:rsidRPr="00F273CE">
          <w:rPr>
            <w:rStyle w:val="Hypertextovodkaz"/>
            <w:rFonts w:ascii="Verdana" w:hAnsi="Verdana" w:cs="Arial"/>
            <w:color w:val="444444"/>
            <w:sz w:val="18"/>
            <w:szCs w:val="18"/>
            <w:shd w:val="clear" w:color="auto" w:fill="FFFFFF"/>
          </w:rPr>
          <w:t>produktovePR@firma.seznam.cz</w:t>
        </w:r>
      </w:hyperlink>
    </w:p>
    <w:p w:rsidR="0004764E" w:rsidRPr="00F273CE" w:rsidRDefault="0004764E" w:rsidP="0004764E">
      <w:pPr>
        <w:rPr>
          <w:rFonts w:ascii="Verdana" w:hAnsi="Verdana" w:cs="Arial"/>
          <w:sz w:val="18"/>
          <w:szCs w:val="18"/>
        </w:rPr>
      </w:pPr>
      <w:hyperlink r:id="rId10" w:tgtFrame="_blank" w:history="1">
        <w:r w:rsidRPr="00F273CE">
          <w:rPr>
            <w:rStyle w:val="Hypertextovodkaz"/>
            <w:rFonts w:ascii="Verdana" w:hAnsi="Verdana" w:cs="Arial"/>
            <w:color w:val="444444"/>
            <w:sz w:val="18"/>
            <w:szCs w:val="18"/>
            <w:shd w:val="clear" w:color="auto" w:fill="FFFFFF"/>
          </w:rPr>
          <w:t>http://onas.seznam.cz/cz/pro-novinare/</w:t>
        </w:r>
      </w:hyperlink>
    </w:p>
    <w:p w:rsidR="003B3E54" w:rsidRDefault="003B3E54" w:rsidP="0004764E">
      <w:pPr>
        <w:pStyle w:val="Normln1"/>
        <w:spacing w:line="36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3B3E54" w:rsidSect="000168B6">
      <w:headerReference w:type="default" r:id="rId11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B4" w:rsidRDefault="00EB28B4" w:rsidP="00E2322E">
      <w:pPr>
        <w:spacing w:after="0" w:line="240" w:lineRule="auto"/>
      </w:pPr>
      <w:r>
        <w:separator/>
      </w:r>
    </w:p>
  </w:endnote>
  <w:endnote w:type="continuationSeparator" w:id="0">
    <w:p w:rsidR="00EB28B4" w:rsidRDefault="00EB28B4" w:rsidP="00E2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B4" w:rsidRDefault="00EB28B4" w:rsidP="00E2322E">
      <w:pPr>
        <w:spacing w:after="0" w:line="240" w:lineRule="auto"/>
      </w:pPr>
      <w:r>
        <w:separator/>
      </w:r>
    </w:p>
  </w:footnote>
  <w:footnote w:type="continuationSeparator" w:id="0">
    <w:p w:rsidR="00EB28B4" w:rsidRDefault="00EB28B4" w:rsidP="00E2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2E" w:rsidRDefault="00E2322E" w:rsidP="00E2322E">
    <w:pPr>
      <w:pStyle w:val="Zhlav"/>
      <w:jc w:val="right"/>
    </w:pPr>
    <w:r>
      <w:rPr>
        <w:noProof/>
      </w:rPr>
      <w:drawing>
        <wp:inline distT="0" distB="0" distL="0" distR="0">
          <wp:extent cx="1838325" cy="514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A686E"/>
    <w:multiLevelType w:val="multilevel"/>
    <w:tmpl w:val="37ECBEE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222222"/>
        <w:sz w:val="20"/>
        <w:highlight w:val="white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8B6"/>
    <w:rsid w:val="00015D41"/>
    <w:rsid w:val="000168B6"/>
    <w:rsid w:val="000211A0"/>
    <w:rsid w:val="00021764"/>
    <w:rsid w:val="0004764E"/>
    <w:rsid w:val="0005662B"/>
    <w:rsid w:val="000D27E1"/>
    <w:rsid w:val="000E24C2"/>
    <w:rsid w:val="0013334C"/>
    <w:rsid w:val="001341FE"/>
    <w:rsid w:val="001D7663"/>
    <w:rsid w:val="001E4040"/>
    <w:rsid w:val="001F2D7F"/>
    <w:rsid w:val="00267477"/>
    <w:rsid w:val="002C65CF"/>
    <w:rsid w:val="003B3E54"/>
    <w:rsid w:val="003F27AC"/>
    <w:rsid w:val="004217DF"/>
    <w:rsid w:val="00490F57"/>
    <w:rsid w:val="00493C28"/>
    <w:rsid w:val="0051070E"/>
    <w:rsid w:val="00551647"/>
    <w:rsid w:val="005C1D0F"/>
    <w:rsid w:val="00605A75"/>
    <w:rsid w:val="00680AEF"/>
    <w:rsid w:val="006C2B3B"/>
    <w:rsid w:val="006C43A0"/>
    <w:rsid w:val="006C5AB2"/>
    <w:rsid w:val="00792969"/>
    <w:rsid w:val="007B0242"/>
    <w:rsid w:val="007F4E91"/>
    <w:rsid w:val="007F5AD5"/>
    <w:rsid w:val="008508C2"/>
    <w:rsid w:val="008911F7"/>
    <w:rsid w:val="008F1B49"/>
    <w:rsid w:val="009141B8"/>
    <w:rsid w:val="00926D5D"/>
    <w:rsid w:val="009926E6"/>
    <w:rsid w:val="00A910FA"/>
    <w:rsid w:val="00A95CA1"/>
    <w:rsid w:val="00AA35DE"/>
    <w:rsid w:val="00AB096D"/>
    <w:rsid w:val="00AB6697"/>
    <w:rsid w:val="00AF13F5"/>
    <w:rsid w:val="00B73984"/>
    <w:rsid w:val="00BA3787"/>
    <w:rsid w:val="00BB18CF"/>
    <w:rsid w:val="00BD3218"/>
    <w:rsid w:val="00CA1E2A"/>
    <w:rsid w:val="00CB1DEB"/>
    <w:rsid w:val="00CB2C1A"/>
    <w:rsid w:val="00CC070C"/>
    <w:rsid w:val="00E2322E"/>
    <w:rsid w:val="00EB28B4"/>
    <w:rsid w:val="00EB46A6"/>
    <w:rsid w:val="00F5088C"/>
    <w:rsid w:val="00F70E83"/>
    <w:rsid w:val="00F82A74"/>
    <w:rsid w:val="00FB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5BC02-CFA8-43B0-9F5B-DFC2C3E1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27E1"/>
  </w:style>
  <w:style w:type="paragraph" w:styleId="Nadpis1">
    <w:name w:val="heading 1"/>
    <w:basedOn w:val="Normln1"/>
    <w:next w:val="Normln1"/>
    <w:rsid w:val="000168B6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1"/>
    <w:next w:val="Normln1"/>
    <w:rsid w:val="000168B6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1"/>
    <w:next w:val="Normln1"/>
    <w:rsid w:val="000168B6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1"/>
    <w:next w:val="Normln1"/>
    <w:rsid w:val="000168B6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rsid w:val="000168B6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0168B6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168B6"/>
    <w:pPr>
      <w:spacing w:after="0"/>
    </w:pPr>
    <w:rPr>
      <w:rFonts w:ascii="Arial" w:eastAsia="Arial" w:hAnsi="Arial" w:cs="Arial"/>
      <w:color w:val="000000"/>
    </w:rPr>
  </w:style>
  <w:style w:type="paragraph" w:styleId="Nzev">
    <w:name w:val="Title"/>
    <w:basedOn w:val="Normln1"/>
    <w:next w:val="Normln1"/>
    <w:rsid w:val="000168B6"/>
    <w:rPr>
      <w:rFonts w:ascii="Trebuchet MS" w:eastAsia="Trebuchet MS" w:hAnsi="Trebuchet MS" w:cs="Trebuchet MS"/>
      <w:sz w:val="42"/>
    </w:rPr>
  </w:style>
  <w:style w:type="paragraph" w:styleId="Podnadpis">
    <w:name w:val="Subtitle"/>
    <w:basedOn w:val="Normln1"/>
    <w:next w:val="Normln1"/>
    <w:rsid w:val="000168B6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Zhlav">
    <w:name w:val="header"/>
    <w:basedOn w:val="Normln"/>
    <w:link w:val="ZhlavChar"/>
    <w:uiPriority w:val="99"/>
    <w:semiHidden/>
    <w:unhideWhenUsed/>
    <w:rsid w:val="00E2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322E"/>
  </w:style>
  <w:style w:type="paragraph" w:styleId="Zpat">
    <w:name w:val="footer"/>
    <w:basedOn w:val="Normln"/>
    <w:link w:val="ZpatChar"/>
    <w:uiPriority w:val="99"/>
    <w:semiHidden/>
    <w:unhideWhenUsed/>
    <w:rsid w:val="00E2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322E"/>
  </w:style>
  <w:style w:type="paragraph" w:styleId="Textbubliny">
    <w:name w:val="Balloon Text"/>
    <w:basedOn w:val="Normln"/>
    <w:link w:val="TextbublinyChar"/>
    <w:uiPriority w:val="99"/>
    <w:semiHidden/>
    <w:unhideWhenUsed/>
    <w:rsid w:val="00E2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2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322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B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8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p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nas.seznam.cz/cz/pro-novin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duktovePR@firma.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TZ_Kupicz_kolik_stoji_chleba.docx</vt:lpstr>
      <vt:lpstr>TZ_Kupicz_kolik_stoji_chleba.docx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TZ_Kupicz_kolik_stoji_chleba.docx</dc:title>
  <dc:creator>Michala Gregorová</dc:creator>
  <cp:lastModifiedBy>Petr Miklík</cp:lastModifiedBy>
  <cp:revision>9</cp:revision>
  <dcterms:created xsi:type="dcterms:W3CDTF">2013-12-13T12:19:00Z</dcterms:created>
  <dcterms:modified xsi:type="dcterms:W3CDTF">2016-05-11T09:28:00Z</dcterms:modified>
</cp:coreProperties>
</file>