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E26" w:rsidRDefault="00AA2E26" w:rsidP="00AA2E26">
      <w:pPr>
        <w:pStyle w:val="Zpat"/>
        <w:tabs>
          <w:tab w:val="right" w:pos="8478"/>
        </w:tabs>
        <w:rPr>
          <w:sz w:val="16"/>
          <w:szCs w:val="16"/>
        </w:rPr>
      </w:pPr>
      <w:r>
        <w:rPr>
          <w:noProof/>
        </w:rPr>
        <w:drawing>
          <wp:inline distT="0" distB="0" distL="0" distR="0" wp14:anchorId="514F6387" wp14:editId="6DAA068F">
            <wp:extent cx="1968500" cy="330200"/>
            <wp:effectExtent l="0" t="0" r="0" b="0"/>
            <wp:docPr id="5" name="Obrázek 5" descr="Popis: Popis: Popis: hlavicka_hl_pa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Popis: Popis: hlavicka_hl_papir"/>
                    <pic:cNvPicPr>
                      <a:picLocks noChangeAspect="1" noChangeArrowheads="1"/>
                    </pic:cNvPicPr>
                  </pic:nvPicPr>
                  <pic:blipFill>
                    <a:blip r:embed="rId5">
                      <a:extLst>
                        <a:ext uri="{28A0092B-C50C-407E-A947-70E740481C1C}">
                          <a14:useLocalDpi xmlns:a14="http://schemas.microsoft.com/office/drawing/2010/main" val="0"/>
                        </a:ext>
                      </a:extLst>
                    </a:blip>
                    <a:srcRect r="64342"/>
                    <a:stretch>
                      <a:fillRect/>
                    </a:stretch>
                  </pic:blipFill>
                  <pic:spPr bwMode="auto">
                    <a:xfrm>
                      <a:off x="0" y="0"/>
                      <a:ext cx="1968500" cy="330200"/>
                    </a:xfrm>
                    <a:prstGeom prst="rect">
                      <a:avLst/>
                    </a:prstGeom>
                    <a:noFill/>
                    <a:ln>
                      <a:noFill/>
                    </a:ln>
                  </pic:spPr>
                </pic:pic>
              </a:graphicData>
            </a:graphic>
          </wp:inline>
        </w:drawing>
      </w:r>
    </w:p>
    <w:p w:rsidR="00AA2E26" w:rsidRDefault="00AA2E26" w:rsidP="00AA2E26">
      <w:pPr>
        <w:pStyle w:val="Zpat"/>
        <w:tabs>
          <w:tab w:val="right" w:pos="8478"/>
        </w:tabs>
      </w:pPr>
      <w:r>
        <w:t xml:space="preserve">Kristýna </w:t>
      </w:r>
      <w:proofErr w:type="spellStart"/>
      <w:r>
        <w:t>Hořovská</w:t>
      </w:r>
      <w:proofErr w:type="spellEnd"/>
    </w:p>
    <w:p w:rsidR="00AA2E26" w:rsidRDefault="00AA2E26" w:rsidP="00AA2E26">
      <w:pPr>
        <w:pStyle w:val="Zpat"/>
        <w:tabs>
          <w:tab w:val="right" w:pos="8478"/>
        </w:tabs>
        <w:rPr>
          <w:color w:val="595959"/>
          <w:sz w:val="20"/>
          <w:szCs w:val="20"/>
        </w:rPr>
      </w:pPr>
      <w:r>
        <w:rPr>
          <w:color w:val="595959"/>
          <w:sz w:val="20"/>
          <w:szCs w:val="20"/>
        </w:rPr>
        <w:t>PR Specialistka</w:t>
      </w:r>
    </w:p>
    <w:p w:rsidR="00AA2E26" w:rsidRDefault="00AA2E26" w:rsidP="00AA2E26">
      <w:pPr>
        <w:pStyle w:val="Zpat"/>
        <w:tabs>
          <w:tab w:val="right" w:pos="8478"/>
        </w:tabs>
        <w:rPr>
          <w:color w:val="595959"/>
          <w:sz w:val="20"/>
          <w:szCs w:val="20"/>
        </w:rPr>
      </w:pPr>
      <w:r>
        <w:rPr>
          <w:color w:val="595959"/>
          <w:sz w:val="20"/>
          <w:szCs w:val="20"/>
        </w:rPr>
        <w:t xml:space="preserve">mobil: +420 721 362 980; </w:t>
      </w:r>
    </w:p>
    <w:p w:rsidR="00AA2E26" w:rsidRDefault="00AA2E26" w:rsidP="00AA2E26">
      <w:pPr>
        <w:pStyle w:val="Zpat"/>
        <w:tabs>
          <w:tab w:val="right" w:pos="8478"/>
        </w:tabs>
        <w:rPr>
          <w:color w:val="595959"/>
          <w:sz w:val="20"/>
          <w:szCs w:val="20"/>
        </w:rPr>
      </w:pPr>
      <w:r>
        <w:rPr>
          <w:color w:val="595959"/>
          <w:sz w:val="20"/>
          <w:szCs w:val="20"/>
        </w:rPr>
        <w:t xml:space="preserve">e-mail: </w:t>
      </w:r>
      <w:hyperlink r:id="rId6" w:history="1">
        <w:r w:rsidRPr="00344CE6">
          <w:rPr>
            <w:rStyle w:val="Hypertextovodkaz"/>
            <w:sz w:val="20"/>
            <w:szCs w:val="20"/>
          </w:rPr>
          <w:t>kristyna.horovska@firma.seznam.cz</w:t>
        </w:r>
      </w:hyperlink>
    </w:p>
    <w:p w:rsidR="00AA2E26" w:rsidRDefault="00AA2E26" w:rsidP="00AA2E26">
      <w:pPr>
        <w:pStyle w:val="Zpat"/>
        <w:tabs>
          <w:tab w:val="right" w:pos="8478"/>
        </w:tabs>
        <w:rPr>
          <w:color w:val="595959"/>
          <w:sz w:val="20"/>
          <w:szCs w:val="20"/>
        </w:rPr>
      </w:pPr>
      <w:bookmarkStart w:id="0" w:name="_GoBack"/>
      <w:bookmarkEnd w:id="0"/>
    </w:p>
    <w:p w:rsidR="00AA2E26" w:rsidRPr="00AA2E26" w:rsidRDefault="00AA2E26" w:rsidP="00AA2E26">
      <w:pPr>
        <w:shd w:val="clear" w:color="auto" w:fill="FFFFFF"/>
        <w:spacing w:after="240" w:line="240" w:lineRule="auto"/>
        <w:outlineLvl w:val="0"/>
        <w:rPr>
          <w:rFonts w:eastAsia="Times New Roman" w:cstheme="minorHAnsi"/>
          <w:b/>
          <w:bCs/>
          <w:color w:val="000000"/>
          <w:kern w:val="36"/>
          <w:sz w:val="28"/>
          <w:lang w:eastAsia="cs-CZ"/>
        </w:rPr>
      </w:pPr>
      <w:r w:rsidRPr="00AA2E26">
        <w:rPr>
          <w:rFonts w:eastAsia="Times New Roman" w:cstheme="minorHAnsi"/>
          <w:b/>
          <w:bCs/>
          <w:color w:val="000000"/>
          <w:kern w:val="36"/>
          <w:sz w:val="28"/>
          <w:lang w:eastAsia="cs-CZ"/>
        </w:rPr>
        <w:t>Češi i letos zůstanou věrní tradicím. Když už mění kapra, tak za lososa</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 xml:space="preserve">Tradiční jídlo, tedy kapra s bramborovým salátem, bude na Štědrý den večeřet skoro 90 % lidí. Pokud někdo nebude věrný tradicím, pravděpodobně vymění kapra za lososa. Vyplývá to </w:t>
      </w:r>
      <w:proofErr w:type="gramStart"/>
      <w:r w:rsidRPr="00AA2E26">
        <w:rPr>
          <w:rFonts w:eastAsia="Times New Roman" w:cstheme="minorHAnsi"/>
          <w:b/>
          <w:bCs/>
          <w:color w:val="222222"/>
          <w:lang w:eastAsia="cs-CZ"/>
        </w:rPr>
        <w:t>z  průzkumu</w:t>
      </w:r>
      <w:proofErr w:type="gramEnd"/>
      <w:r w:rsidRPr="00AA2E26">
        <w:rPr>
          <w:rFonts w:eastAsia="Times New Roman" w:cstheme="minorHAnsi"/>
          <w:b/>
          <w:bCs/>
          <w:color w:val="222222"/>
          <w:lang w:eastAsia="cs-CZ"/>
        </w:rPr>
        <w:t xml:space="preserve"> vánočních preferencí internetových uživatelů společnosti Seznam.cz. Podle dat nákupního rádce </w:t>
      </w:r>
      <w:hyperlink r:id="rId7" w:history="1">
        <w:r w:rsidRPr="00AA2E26">
          <w:rPr>
            <w:rFonts w:eastAsia="Times New Roman" w:cstheme="minorHAnsi"/>
            <w:b/>
            <w:bCs/>
            <w:color w:val="CC0000"/>
            <w:u w:val="single"/>
            <w:lang w:eastAsia="cs-CZ"/>
          </w:rPr>
          <w:t>Kupi.cz</w:t>
        </w:r>
      </w:hyperlink>
      <w:r w:rsidRPr="00AA2E26">
        <w:rPr>
          <w:rFonts w:eastAsia="Times New Roman" w:cstheme="minorHAnsi"/>
          <w:b/>
          <w:bCs/>
          <w:color w:val="222222"/>
          <w:lang w:eastAsia="cs-CZ"/>
        </w:rPr>
        <w:t>, který disponuje informacemi o vývoji cen českých potravin v řetězcích, nás letos štědrovečerní menu vyjde zhruba na 2300 Kč, což je o stokorunu méně než vloni. Ušetříme za kapra ze supermarketu, levněji nás vyjde i celer. Výrazně si ale připlatíme za petržel.</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 xml:space="preserve">Ti, kteří sledují trendy a zvolí letos alternativní jídlo, vymění nejčastěji kapra za lososa. Někteří dotázaní budou mít k večeři veganský řízek, tofu nebo veganskou náhradu ryby a dají si bramborový salát se </w:t>
      </w:r>
      <w:proofErr w:type="spellStart"/>
      <w:r w:rsidRPr="00AA2E26">
        <w:rPr>
          <w:rFonts w:eastAsia="Times New Roman" w:cstheme="minorHAnsi"/>
          <w:color w:val="222222"/>
          <w:lang w:eastAsia="cs-CZ"/>
        </w:rPr>
        <w:t>sojanézou</w:t>
      </w:r>
      <w:proofErr w:type="spellEnd"/>
      <w:r w:rsidRPr="00AA2E26">
        <w:rPr>
          <w:rFonts w:eastAsia="Times New Roman" w:cstheme="minorHAnsi"/>
          <w:color w:val="222222"/>
          <w:lang w:eastAsia="cs-CZ"/>
        </w:rPr>
        <w:t>. Tyto změny jsou podle výzkumu doménou spíše mladší generace.</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Klasické štědrovečerní menu oproti tomu loňskému mírně zlevní, podle dat databáze </w:t>
      </w:r>
      <w:hyperlink r:id="rId8" w:history="1">
        <w:r w:rsidRPr="00AA2E26">
          <w:rPr>
            <w:rFonts w:eastAsia="Times New Roman" w:cstheme="minorHAnsi"/>
            <w:b/>
            <w:bCs/>
            <w:color w:val="CC0000"/>
            <w:lang w:eastAsia="cs-CZ"/>
          </w:rPr>
          <w:t>Kupi.cz</w:t>
        </w:r>
      </w:hyperlink>
      <w:r w:rsidRPr="00AA2E26">
        <w:rPr>
          <w:rFonts w:eastAsia="Times New Roman" w:cstheme="minorHAnsi"/>
          <w:color w:val="222222"/>
          <w:lang w:eastAsia="cs-CZ"/>
        </w:rPr>
        <w:t> to bude o sto korun. Průměrnou čtyřčlennou rodinu přijde večeře na 2318 Kč. Pokud si s nákupem dáme trochu práce a nakoupíme v akci, přijde nás menu jen na necelých 1700 Kč.</w:t>
      </w:r>
    </w:p>
    <w:p w:rsidR="00AA2E26" w:rsidRPr="00AA2E26" w:rsidRDefault="00AA2E26" w:rsidP="00AA2E26">
      <w:pPr>
        <w:shd w:val="clear" w:color="auto" w:fill="FFFFFF"/>
        <w:spacing w:after="0" w:line="240" w:lineRule="auto"/>
        <w:rPr>
          <w:rFonts w:eastAsia="Times New Roman" w:cstheme="minorHAnsi"/>
          <w:color w:val="CC0000"/>
          <w:u w:val="single"/>
          <w:lang w:eastAsia="cs-CZ"/>
        </w:rPr>
      </w:pPr>
      <w:r w:rsidRPr="00AA2E26">
        <w:rPr>
          <w:rFonts w:eastAsia="Times New Roman" w:cstheme="minorHAnsi"/>
          <w:color w:val="222222"/>
          <w:lang w:eastAsia="cs-CZ"/>
        </w:rPr>
        <w:fldChar w:fldCharType="begin"/>
      </w:r>
      <w:r w:rsidRPr="00AA2E26">
        <w:rPr>
          <w:rFonts w:eastAsia="Times New Roman" w:cstheme="minorHAnsi"/>
          <w:color w:val="222222"/>
          <w:lang w:eastAsia="cs-CZ"/>
        </w:rPr>
        <w:instrText xml:space="preserve"> HYPERLINK "https://blog.seznam.cz/wp-content/uploads/2018/11/graf-nejdrazsi-vecere-1024x1014.png" </w:instrText>
      </w:r>
      <w:r w:rsidRPr="00AA2E26">
        <w:rPr>
          <w:rFonts w:eastAsia="Times New Roman" w:cstheme="minorHAnsi"/>
          <w:color w:val="222222"/>
          <w:lang w:eastAsia="cs-CZ"/>
        </w:rPr>
        <w:fldChar w:fldCharType="separate"/>
      </w:r>
    </w:p>
    <w:p w:rsidR="00AA2E26" w:rsidRPr="00AA2E26" w:rsidRDefault="00AA2E26" w:rsidP="00AA2E26">
      <w:pPr>
        <w:shd w:val="clear" w:color="auto" w:fill="FFFFFF"/>
        <w:spacing w:after="0" w:line="240" w:lineRule="auto"/>
        <w:rPr>
          <w:rFonts w:eastAsia="Times New Roman" w:cstheme="minorHAnsi"/>
          <w:lang w:eastAsia="cs-CZ"/>
        </w:rPr>
      </w:pPr>
      <w:r w:rsidRPr="00AA2E26">
        <w:rPr>
          <w:rFonts w:eastAsia="Times New Roman" w:cstheme="minorHAnsi"/>
          <w:noProof/>
          <w:color w:val="CC0000"/>
          <w:lang w:eastAsia="cs-CZ"/>
        </w:rPr>
        <w:drawing>
          <wp:inline distT="0" distB="0" distL="0" distR="0">
            <wp:extent cx="5638800" cy="3181350"/>
            <wp:effectExtent l="0" t="0" r="0" b="0"/>
            <wp:docPr id="4" name="Obrázek 4" descr="https://blog.seznam.cz/wp-content/uploads/2018/11/graf-nejdrazsi-vecere-592x334.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log.seznam.cz/wp-content/uploads/2018/11/graf-nejdrazsi-vecere-592x334.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3181350"/>
                    </a:xfrm>
                    <a:prstGeom prst="rect">
                      <a:avLst/>
                    </a:prstGeom>
                    <a:noFill/>
                    <a:ln>
                      <a:noFill/>
                    </a:ln>
                  </pic:spPr>
                </pic:pic>
              </a:graphicData>
            </a:graphic>
          </wp:inline>
        </w:drawing>
      </w:r>
    </w:p>
    <w:p w:rsidR="00AA2E26" w:rsidRPr="00AA2E26" w:rsidRDefault="00AA2E26" w:rsidP="00AA2E26">
      <w:pPr>
        <w:shd w:val="clear" w:color="auto" w:fill="FFFFFF"/>
        <w:spacing w:after="0" w:line="240" w:lineRule="auto"/>
        <w:rPr>
          <w:rFonts w:eastAsia="Times New Roman" w:cstheme="minorHAnsi"/>
          <w:color w:val="FFFFFF"/>
          <w:lang w:eastAsia="cs-CZ"/>
        </w:rPr>
      </w:pPr>
      <w:r w:rsidRPr="00AA2E26">
        <w:rPr>
          <w:rFonts w:eastAsia="Times New Roman" w:cstheme="minorHAnsi"/>
          <w:color w:val="FFFFFF"/>
          <w:lang w:eastAsia="cs-CZ"/>
        </w:rPr>
        <w:t>Nejdráž jsme štědrovečerní večeři v akci nakoupili loni</w:t>
      </w:r>
    </w:p>
    <w:p w:rsidR="00AA2E26" w:rsidRPr="00AA2E26" w:rsidRDefault="00AA2E26" w:rsidP="00AA2E26">
      <w:pPr>
        <w:shd w:val="clear" w:color="auto" w:fill="FFFFFF"/>
        <w:spacing w:after="0" w:line="240" w:lineRule="auto"/>
        <w:rPr>
          <w:rFonts w:eastAsia="Times New Roman" w:cstheme="minorHAnsi"/>
          <w:color w:val="222222"/>
          <w:lang w:eastAsia="cs-CZ"/>
        </w:rPr>
      </w:pPr>
      <w:r w:rsidRPr="00AA2E26">
        <w:rPr>
          <w:rFonts w:eastAsia="Times New Roman" w:cstheme="minorHAnsi"/>
          <w:color w:val="222222"/>
          <w:lang w:eastAsia="cs-CZ"/>
        </w:rPr>
        <w:fldChar w:fldCharType="end"/>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Trendem je měnit kapra za dražšího lososa</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Tradiční vánoční ryba letos v supermarketu vyjde o něco levněji a pokud ji nakoupíme v akci, můžeme výrazně ušetřit. </w:t>
      </w:r>
      <w:r w:rsidRPr="00AA2E26">
        <w:rPr>
          <w:rFonts w:eastAsia="Times New Roman" w:cstheme="minorHAnsi"/>
          <w:i/>
          <w:iCs/>
          <w:color w:val="222222"/>
          <w:lang w:eastAsia="cs-CZ"/>
        </w:rPr>
        <w:t>„Cena kapra bude záviset především na výlovech a úrodě, kterou poznamenala letošní vedra. Dle aktuálního průběhu by však k výraznému zdražení nemělo dojít,“</w:t>
      </w:r>
      <w:r w:rsidRPr="00AA2E26">
        <w:rPr>
          <w:rFonts w:eastAsia="Times New Roman" w:cstheme="minorHAnsi"/>
          <w:color w:val="222222"/>
          <w:lang w:eastAsia="cs-CZ"/>
        </w:rPr>
        <w:t> uvedl </w:t>
      </w:r>
      <w:r w:rsidRPr="00AA2E26">
        <w:rPr>
          <w:rFonts w:eastAsia="Times New Roman" w:cstheme="minorHAnsi"/>
          <w:b/>
          <w:bCs/>
          <w:color w:val="222222"/>
          <w:lang w:eastAsia="cs-CZ"/>
        </w:rPr>
        <w:t>Petr Miklík</w:t>
      </w:r>
      <w:r w:rsidRPr="00AA2E26">
        <w:rPr>
          <w:rFonts w:eastAsia="Times New Roman" w:cstheme="minorHAnsi"/>
          <w:color w:val="222222"/>
          <w:lang w:eastAsia="cs-CZ"/>
        </w:rPr>
        <w:t>, manažer </w:t>
      </w:r>
      <w:r w:rsidRPr="00AA2E26">
        <w:rPr>
          <w:rFonts w:eastAsia="Times New Roman" w:cstheme="minorHAnsi"/>
          <w:b/>
          <w:bCs/>
          <w:color w:val="222222"/>
          <w:lang w:eastAsia="cs-CZ"/>
        </w:rPr>
        <w:t>Kupi.cz</w:t>
      </w:r>
      <w:r w:rsidRPr="00AA2E26">
        <w:rPr>
          <w:rFonts w:eastAsia="Times New Roman" w:cstheme="minorHAnsi"/>
          <w:color w:val="222222"/>
          <w:lang w:eastAsia="cs-CZ"/>
        </w:rPr>
        <w:t>. Tříkilový kapr letos bude stát zhruba 549 Kč, tedy o 34 Kč méně než loni. V akci ho pak pořídíte levněji až o 132 Kč. Losos vyjde oproti kaprovi dráž, průměrná cena bude 469 Kč.</w:t>
      </w:r>
    </w:p>
    <w:p w:rsidR="00AA2E26" w:rsidRPr="00AA2E26" w:rsidRDefault="00AA2E26" w:rsidP="00AA2E26">
      <w:pPr>
        <w:shd w:val="clear" w:color="auto" w:fill="FFFFFF"/>
        <w:spacing w:after="0" w:line="240" w:lineRule="auto"/>
        <w:rPr>
          <w:rFonts w:eastAsia="Times New Roman" w:cstheme="minorHAnsi"/>
          <w:color w:val="CC0000"/>
          <w:u w:val="single"/>
          <w:lang w:eastAsia="cs-CZ"/>
        </w:rPr>
      </w:pPr>
      <w:r w:rsidRPr="00AA2E26">
        <w:rPr>
          <w:rFonts w:eastAsia="Times New Roman" w:cstheme="minorHAnsi"/>
          <w:color w:val="222222"/>
          <w:lang w:eastAsia="cs-CZ"/>
        </w:rPr>
        <w:lastRenderedPageBreak/>
        <w:fldChar w:fldCharType="begin"/>
      </w:r>
      <w:r w:rsidRPr="00AA2E26">
        <w:rPr>
          <w:rFonts w:eastAsia="Times New Roman" w:cstheme="minorHAnsi"/>
          <w:color w:val="222222"/>
          <w:lang w:eastAsia="cs-CZ"/>
        </w:rPr>
        <w:instrText xml:space="preserve"> HYPERLINK "https://blog.seznam.cz/wp-content/uploads/2018/11/tabulka_vyvoj-cen-masa-1-1024x731.png" </w:instrText>
      </w:r>
      <w:r w:rsidRPr="00AA2E26">
        <w:rPr>
          <w:rFonts w:eastAsia="Times New Roman" w:cstheme="minorHAnsi"/>
          <w:color w:val="222222"/>
          <w:lang w:eastAsia="cs-CZ"/>
        </w:rPr>
        <w:fldChar w:fldCharType="separate"/>
      </w:r>
    </w:p>
    <w:p w:rsidR="00AA2E26" w:rsidRPr="00AA2E26" w:rsidRDefault="00AA2E26" w:rsidP="00AA2E26">
      <w:pPr>
        <w:shd w:val="clear" w:color="auto" w:fill="FFFFFF"/>
        <w:spacing w:after="0" w:line="240" w:lineRule="auto"/>
        <w:rPr>
          <w:rFonts w:eastAsia="Times New Roman" w:cstheme="minorHAnsi"/>
          <w:lang w:eastAsia="cs-CZ"/>
        </w:rPr>
      </w:pPr>
      <w:r w:rsidRPr="00AA2E26">
        <w:rPr>
          <w:rFonts w:eastAsia="Times New Roman" w:cstheme="minorHAnsi"/>
          <w:noProof/>
          <w:color w:val="CC0000"/>
          <w:lang w:eastAsia="cs-CZ"/>
        </w:rPr>
        <w:drawing>
          <wp:inline distT="0" distB="0" distL="0" distR="0">
            <wp:extent cx="5638800" cy="3181350"/>
            <wp:effectExtent l="0" t="0" r="0" b="0"/>
            <wp:docPr id="3" name="Obrázek 3" descr="https://blog.seznam.cz/wp-content/uploads/2018/11/tabulka_vyvoj-cen-masa-1-592x334.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log.seznam.cz/wp-content/uploads/2018/11/tabulka_vyvoj-cen-masa-1-592x334.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38800" cy="3181350"/>
                    </a:xfrm>
                    <a:prstGeom prst="rect">
                      <a:avLst/>
                    </a:prstGeom>
                    <a:noFill/>
                    <a:ln>
                      <a:noFill/>
                    </a:ln>
                  </pic:spPr>
                </pic:pic>
              </a:graphicData>
            </a:graphic>
          </wp:inline>
        </w:drawing>
      </w:r>
    </w:p>
    <w:p w:rsidR="00AA2E26" w:rsidRPr="00AA2E26" w:rsidRDefault="00AA2E26" w:rsidP="00AA2E26">
      <w:pPr>
        <w:shd w:val="clear" w:color="auto" w:fill="FFFFFF"/>
        <w:spacing w:after="0" w:line="240" w:lineRule="auto"/>
        <w:rPr>
          <w:rFonts w:eastAsia="Times New Roman" w:cstheme="minorHAnsi"/>
          <w:color w:val="FFFFFF"/>
          <w:lang w:eastAsia="cs-CZ"/>
        </w:rPr>
      </w:pPr>
      <w:r w:rsidRPr="00AA2E26">
        <w:rPr>
          <w:rFonts w:eastAsia="Times New Roman" w:cstheme="minorHAnsi"/>
          <w:color w:val="FFFFFF"/>
          <w:lang w:eastAsia="cs-CZ"/>
        </w:rPr>
        <w:t>Vývoj cen masa</w:t>
      </w:r>
    </w:p>
    <w:p w:rsidR="00AA2E26" w:rsidRPr="00AA2E26" w:rsidRDefault="00AA2E26" w:rsidP="00AA2E26">
      <w:pPr>
        <w:shd w:val="clear" w:color="auto" w:fill="FFFFFF"/>
        <w:spacing w:after="0" w:line="240" w:lineRule="auto"/>
        <w:rPr>
          <w:rFonts w:eastAsia="Times New Roman" w:cstheme="minorHAnsi"/>
          <w:color w:val="222222"/>
          <w:lang w:eastAsia="cs-CZ"/>
        </w:rPr>
      </w:pPr>
      <w:r w:rsidRPr="00AA2E26">
        <w:rPr>
          <w:rFonts w:eastAsia="Times New Roman" w:cstheme="minorHAnsi"/>
          <w:color w:val="222222"/>
          <w:lang w:eastAsia="cs-CZ"/>
        </w:rPr>
        <w:fldChar w:fldCharType="end"/>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Zelenina obecně spíš zdražuje</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Pokud jde o bramborový salát, je třeba počítat s tím, že zelenina letos obecně podražila. Například petržel více než dvojnásobně. Zatímco v loňském roce byla průměrná běžná cena okolo 30 Kč za kilo, tak letos je to zhruba 60 Kč. Akční cena kopíruje vývoj běžné ceny. Výrazně si také připlatíme za mrkev. Ale celer je naopak zhruba o třetinu levnější. Pokud chcete ušetřit, nakupte si v akci majonézu. Ušetříte tak zhruba 40 %.</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I tak bude doma připravovaný salát letos levnější než kupovaný. </w:t>
      </w:r>
      <w:r w:rsidRPr="00AA2E26">
        <w:rPr>
          <w:rFonts w:eastAsia="Times New Roman" w:cstheme="minorHAnsi"/>
          <w:i/>
          <w:iCs/>
          <w:color w:val="222222"/>
          <w:lang w:eastAsia="cs-CZ"/>
        </w:rPr>
        <w:t>„Cena kupovaného bramborového salátu je 7,90 Kč za 100 g, respektive 6,90 Kč v </w:t>
      </w:r>
      <w:proofErr w:type="spellStart"/>
      <w:r w:rsidRPr="00AA2E26">
        <w:rPr>
          <w:rFonts w:eastAsia="Times New Roman" w:cstheme="minorHAnsi"/>
          <w:i/>
          <w:iCs/>
          <w:color w:val="222222"/>
          <w:lang w:eastAsia="cs-CZ"/>
        </w:rPr>
        <w:t>akci,“</w:t>
      </w:r>
      <w:r w:rsidRPr="00AA2E26">
        <w:rPr>
          <w:rFonts w:eastAsia="Times New Roman" w:cstheme="minorHAnsi"/>
          <w:color w:val="222222"/>
          <w:lang w:eastAsia="cs-CZ"/>
        </w:rPr>
        <w:t>uvedl</w:t>
      </w:r>
      <w:proofErr w:type="spellEnd"/>
      <w:r w:rsidRPr="00AA2E26">
        <w:rPr>
          <w:rFonts w:eastAsia="Times New Roman" w:cstheme="minorHAnsi"/>
          <w:color w:val="222222"/>
          <w:lang w:eastAsia="cs-CZ"/>
        </w:rPr>
        <w:t xml:space="preserve"> Miklík. Domácí salát pak vyjde ještě zhruba o korunu levněji. Pokud budete nakupovat za běžné ceny, vyjde vás na 5,90 Kč.</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V letošním roce raketově rostla cena mrkve</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Pokud jde o letošní rok celkově, tak v oblasti potravin jsme si nejvíc připlatili za mrkev. Levněji nás naopak vyjde takový celer.</w:t>
      </w:r>
      <w:r w:rsidRPr="00AA2E26">
        <w:rPr>
          <w:rFonts w:eastAsia="Times New Roman" w:cstheme="minorHAnsi"/>
          <w:color w:val="222222"/>
          <w:lang w:eastAsia="cs-CZ"/>
        </w:rPr>
        <w:fldChar w:fldCharType="begin"/>
      </w:r>
      <w:r w:rsidRPr="00AA2E26">
        <w:rPr>
          <w:rFonts w:eastAsia="Times New Roman" w:cstheme="minorHAnsi"/>
          <w:color w:val="222222"/>
          <w:lang w:eastAsia="cs-CZ"/>
        </w:rPr>
        <w:instrText xml:space="preserve"> HYPERLINK "https://blog.seznam.cz/wp-content/uploads/2018/11/tabulka_top-3-zdrazeni-1024x732.png" </w:instrText>
      </w:r>
      <w:r w:rsidRPr="00AA2E26">
        <w:rPr>
          <w:rFonts w:eastAsia="Times New Roman" w:cstheme="minorHAnsi"/>
          <w:color w:val="222222"/>
          <w:lang w:eastAsia="cs-CZ"/>
        </w:rPr>
        <w:fldChar w:fldCharType="separate"/>
      </w:r>
    </w:p>
    <w:p w:rsidR="00AA2E26" w:rsidRPr="00AA2E26" w:rsidRDefault="00AA2E26" w:rsidP="00AA2E26">
      <w:pPr>
        <w:shd w:val="clear" w:color="auto" w:fill="FFFFFF"/>
        <w:spacing w:after="0" w:line="240" w:lineRule="auto"/>
        <w:rPr>
          <w:rFonts w:eastAsia="Times New Roman" w:cstheme="minorHAnsi"/>
          <w:lang w:eastAsia="cs-CZ"/>
        </w:rPr>
      </w:pPr>
      <w:r w:rsidRPr="00AA2E26">
        <w:rPr>
          <w:rFonts w:eastAsia="Times New Roman" w:cstheme="minorHAnsi"/>
          <w:noProof/>
          <w:color w:val="CC0000"/>
          <w:lang w:eastAsia="cs-CZ"/>
        </w:rPr>
        <w:lastRenderedPageBreak/>
        <w:drawing>
          <wp:inline distT="0" distB="0" distL="0" distR="0">
            <wp:extent cx="5638800" cy="3181350"/>
            <wp:effectExtent l="0" t="0" r="0" b="0"/>
            <wp:docPr id="2" name="Obrázek 2" descr="https://blog.seznam.cz/wp-content/uploads/2018/11/tabulka_top-3-zdrazeni-592x33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log.seznam.cz/wp-content/uploads/2018/11/tabulka_top-3-zdrazeni-592x33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38800" cy="3181350"/>
                    </a:xfrm>
                    <a:prstGeom prst="rect">
                      <a:avLst/>
                    </a:prstGeom>
                    <a:noFill/>
                    <a:ln>
                      <a:noFill/>
                    </a:ln>
                  </pic:spPr>
                </pic:pic>
              </a:graphicData>
            </a:graphic>
          </wp:inline>
        </w:drawing>
      </w:r>
    </w:p>
    <w:p w:rsidR="00AA2E26" w:rsidRPr="00AA2E26" w:rsidRDefault="00AA2E26" w:rsidP="00AA2E26">
      <w:pPr>
        <w:shd w:val="clear" w:color="auto" w:fill="FFFFFF"/>
        <w:spacing w:after="0" w:line="240" w:lineRule="auto"/>
        <w:rPr>
          <w:rFonts w:eastAsia="Times New Roman" w:cstheme="minorHAnsi"/>
          <w:color w:val="FFFFFF"/>
          <w:lang w:eastAsia="cs-CZ"/>
        </w:rPr>
      </w:pPr>
      <w:r w:rsidRPr="00AA2E26">
        <w:rPr>
          <w:rFonts w:eastAsia="Times New Roman" w:cstheme="minorHAnsi"/>
          <w:color w:val="FFFFFF"/>
          <w:lang w:eastAsia="cs-CZ"/>
        </w:rPr>
        <w:t>Top 3 potraviny, které nejvíc zdražily</w:t>
      </w:r>
    </w:p>
    <w:p w:rsidR="00AA2E26" w:rsidRPr="00AA2E26" w:rsidRDefault="00AA2E26" w:rsidP="00AA2E26">
      <w:pPr>
        <w:shd w:val="clear" w:color="auto" w:fill="FFFFFF"/>
        <w:spacing w:after="0" w:line="240" w:lineRule="auto"/>
        <w:rPr>
          <w:rFonts w:eastAsia="Times New Roman" w:cstheme="minorHAnsi"/>
          <w:color w:val="222222"/>
          <w:lang w:eastAsia="cs-CZ"/>
        </w:rPr>
      </w:pPr>
      <w:r w:rsidRPr="00AA2E26">
        <w:rPr>
          <w:rFonts w:eastAsia="Times New Roman" w:cstheme="minorHAnsi"/>
          <w:color w:val="222222"/>
          <w:lang w:eastAsia="cs-CZ"/>
        </w:rPr>
        <w:fldChar w:fldCharType="end"/>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Exotické ovoce na Vánoce poslouží jako alternativa k cukroví</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Před Vánoci také stoupá zájem o exotické ovoce. Právě v tomto období je totiž k dostání více druhů z exotických míst, kde právě proběhla sklizeň. Na tabuli slouží ke zpestření. V některých domácnostech může i nahradit klasické cukroví. Některé typy se dají koupit v akcích i v prosinci výhodněji.</w:t>
      </w:r>
    </w:p>
    <w:p w:rsidR="00AA2E26" w:rsidRPr="00AA2E26" w:rsidRDefault="00AA2E26" w:rsidP="00AA2E26">
      <w:pPr>
        <w:shd w:val="clear" w:color="auto" w:fill="FFFFFF"/>
        <w:spacing w:after="0" w:line="240" w:lineRule="auto"/>
        <w:rPr>
          <w:rFonts w:eastAsia="Times New Roman" w:cstheme="minorHAnsi"/>
          <w:color w:val="CC0000"/>
          <w:u w:val="single"/>
          <w:lang w:eastAsia="cs-CZ"/>
        </w:rPr>
      </w:pPr>
      <w:r w:rsidRPr="00AA2E26">
        <w:rPr>
          <w:rFonts w:eastAsia="Times New Roman" w:cstheme="minorHAnsi"/>
          <w:color w:val="222222"/>
          <w:lang w:eastAsia="cs-CZ"/>
        </w:rPr>
        <w:fldChar w:fldCharType="begin"/>
      </w:r>
      <w:r w:rsidRPr="00AA2E26">
        <w:rPr>
          <w:rFonts w:eastAsia="Times New Roman" w:cstheme="minorHAnsi"/>
          <w:color w:val="222222"/>
          <w:lang w:eastAsia="cs-CZ"/>
        </w:rPr>
        <w:instrText xml:space="preserve"> HYPERLINK "https://blog.seznam.cz/wp-content/uploads/2018/11/tabulka_akcni-cena-ovoce-1024x732.png" </w:instrText>
      </w:r>
      <w:r w:rsidRPr="00AA2E26">
        <w:rPr>
          <w:rFonts w:eastAsia="Times New Roman" w:cstheme="minorHAnsi"/>
          <w:color w:val="222222"/>
          <w:lang w:eastAsia="cs-CZ"/>
        </w:rPr>
        <w:fldChar w:fldCharType="separate"/>
      </w:r>
    </w:p>
    <w:p w:rsidR="00AA2E26" w:rsidRPr="00AA2E26" w:rsidRDefault="00AA2E26" w:rsidP="00AA2E26">
      <w:pPr>
        <w:shd w:val="clear" w:color="auto" w:fill="FFFFFF"/>
        <w:spacing w:after="0" w:line="240" w:lineRule="auto"/>
        <w:rPr>
          <w:rFonts w:eastAsia="Times New Roman" w:cstheme="minorHAnsi"/>
          <w:lang w:eastAsia="cs-CZ"/>
        </w:rPr>
      </w:pPr>
      <w:r w:rsidRPr="00AA2E26">
        <w:rPr>
          <w:rFonts w:eastAsia="Times New Roman" w:cstheme="minorHAnsi"/>
          <w:noProof/>
          <w:color w:val="CC0000"/>
          <w:lang w:eastAsia="cs-CZ"/>
        </w:rPr>
        <w:drawing>
          <wp:inline distT="0" distB="0" distL="0" distR="0">
            <wp:extent cx="5638800" cy="3181350"/>
            <wp:effectExtent l="0" t="0" r="0" b="0"/>
            <wp:docPr id="1" name="Obrázek 1" descr="https://blog.seznam.cz/wp-content/uploads/2018/11/tabulka_akcni-cena-ovoce-592x334.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log.seznam.cz/wp-content/uploads/2018/11/tabulka_akcni-cena-ovoce-592x334.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0" cy="3181350"/>
                    </a:xfrm>
                    <a:prstGeom prst="rect">
                      <a:avLst/>
                    </a:prstGeom>
                    <a:noFill/>
                    <a:ln>
                      <a:noFill/>
                    </a:ln>
                  </pic:spPr>
                </pic:pic>
              </a:graphicData>
            </a:graphic>
          </wp:inline>
        </w:drawing>
      </w:r>
    </w:p>
    <w:p w:rsidR="00AA2E26" w:rsidRPr="00AA2E26" w:rsidRDefault="00AA2E26" w:rsidP="00AA2E26">
      <w:pPr>
        <w:shd w:val="clear" w:color="auto" w:fill="FFFFFF"/>
        <w:spacing w:after="0" w:line="240" w:lineRule="auto"/>
        <w:rPr>
          <w:rFonts w:eastAsia="Times New Roman" w:cstheme="minorHAnsi"/>
          <w:color w:val="FFFFFF"/>
          <w:lang w:eastAsia="cs-CZ"/>
        </w:rPr>
      </w:pPr>
      <w:r w:rsidRPr="00AA2E26">
        <w:rPr>
          <w:rFonts w:eastAsia="Times New Roman" w:cstheme="minorHAnsi"/>
          <w:color w:val="FFFFFF"/>
          <w:lang w:eastAsia="cs-CZ"/>
        </w:rPr>
        <w:t>Akční cena exotického a tropického ovoce</w:t>
      </w:r>
    </w:p>
    <w:p w:rsidR="00AA2E26" w:rsidRPr="00AA2E26" w:rsidRDefault="00AA2E26" w:rsidP="00AA2E26">
      <w:pPr>
        <w:shd w:val="clear" w:color="auto" w:fill="FFFFFF"/>
        <w:spacing w:after="0" w:line="240" w:lineRule="auto"/>
        <w:rPr>
          <w:rFonts w:eastAsia="Times New Roman" w:cstheme="minorHAnsi"/>
          <w:color w:val="222222"/>
          <w:lang w:eastAsia="cs-CZ"/>
        </w:rPr>
      </w:pPr>
      <w:r w:rsidRPr="00AA2E26">
        <w:rPr>
          <w:rFonts w:eastAsia="Times New Roman" w:cstheme="minorHAnsi"/>
          <w:color w:val="222222"/>
          <w:lang w:eastAsia="cs-CZ"/>
        </w:rPr>
        <w:fldChar w:fldCharType="end"/>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b/>
          <w:bCs/>
          <w:color w:val="222222"/>
          <w:lang w:eastAsia="cs-CZ"/>
        </w:rPr>
        <w:t>Pro editory:</w:t>
      </w:r>
    </w:p>
    <w:p w:rsidR="00AA2E26" w:rsidRPr="00AA2E26" w:rsidRDefault="00AA2E26" w:rsidP="00AA2E26">
      <w:pPr>
        <w:shd w:val="clear" w:color="auto" w:fill="FFFFFF"/>
        <w:spacing w:after="240" w:line="240" w:lineRule="auto"/>
        <w:rPr>
          <w:rFonts w:eastAsia="Times New Roman" w:cstheme="minorHAnsi"/>
          <w:color w:val="222222"/>
          <w:lang w:eastAsia="cs-CZ"/>
        </w:rPr>
      </w:pPr>
      <w:r w:rsidRPr="00AA2E26">
        <w:rPr>
          <w:rFonts w:eastAsia="Times New Roman" w:cstheme="minorHAnsi"/>
          <w:color w:val="222222"/>
          <w:lang w:eastAsia="cs-CZ"/>
        </w:rPr>
        <w:t>Průzkum společnosti Seznam.cz</w:t>
      </w:r>
    </w:p>
    <w:p w:rsidR="00AA2E26" w:rsidRPr="00AA2E26" w:rsidRDefault="00AA2E26" w:rsidP="00AA2E26">
      <w:pPr>
        <w:numPr>
          <w:ilvl w:val="0"/>
          <w:numId w:val="1"/>
        </w:numPr>
        <w:shd w:val="clear" w:color="auto" w:fill="FFFFFF"/>
        <w:spacing w:before="100" w:beforeAutospacing="1" w:after="100" w:afterAutospacing="1" w:line="240" w:lineRule="auto"/>
        <w:rPr>
          <w:rFonts w:eastAsia="Times New Roman" w:cstheme="minorHAnsi"/>
          <w:color w:val="222222"/>
          <w:lang w:eastAsia="cs-CZ"/>
        </w:rPr>
      </w:pPr>
      <w:r w:rsidRPr="00AA2E26">
        <w:rPr>
          <w:rFonts w:eastAsia="Times New Roman" w:cstheme="minorHAnsi"/>
          <w:color w:val="222222"/>
          <w:lang w:eastAsia="cs-CZ"/>
        </w:rPr>
        <w:lastRenderedPageBreak/>
        <w:t>Dotazování proběhlo v termínu 24. 9. až 30. 9. 2018.</w:t>
      </w:r>
    </w:p>
    <w:p w:rsidR="00AA2E26" w:rsidRPr="00AA2E26" w:rsidRDefault="00AA2E26" w:rsidP="00AA2E26">
      <w:pPr>
        <w:numPr>
          <w:ilvl w:val="0"/>
          <w:numId w:val="1"/>
        </w:numPr>
        <w:shd w:val="clear" w:color="auto" w:fill="FFFFFF"/>
        <w:spacing w:before="100" w:beforeAutospacing="1" w:after="100" w:afterAutospacing="1" w:line="240" w:lineRule="auto"/>
        <w:rPr>
          <w:rFonts w:eastAsia="Times New Roman" w:cstheme="minorHAnsi"/>
          <w:color w:val="222222"/>
          <w:lang w:eastAsia="cs-CZ"/>
        </w:rPr>
      </w:pPr>
      <w:r w:rsidRPr="00AA2E26">
        <w:rPr>
          <w:rFonts w:eastAsia="Times New Roman" w:cstheme="minorHAnsi"/>
          <w:color w:val="222222"/>
          <w:lang w:eastAsia="cs-CZ"/>
        </w:rPr>
        <w:t>Data jsou reprezentativní na uživatele Seznamu starších 15 let. Vážení proběhlo na základě pohlaví, věku a vzdělání.</w:t>
      </w:r>
    </w:p>
    <w:p w:rsidR="00AA2E26" w:rsidRPr="00AA2E26" w:rsidRDefault="00AA2E26" w:rsidP="00AA2E26">
      <w:pPr>
        <w:numPr>
          <w:ilvl w:val="0"/>
          <w:numId w:val="1"/>
        </w:numPr>
        <w:shd w:val="clear" w:color="auto" w:fill="FFFFFF"/>
        <w:spacing w:before="100" w:beforeAutospacing="1" w:after="100" w:afterAutospacing="1" w:line="240" w:lineRule="auto"/>
        <w:rPr>
          <w:rFonts w:eastAsia="Times New Roman" w:cstheme="minorHAnsi"/>
          <w:color w:val="222222"/>
          <w:lang w:eastAsia="cs-CZ"/>
        </w:rPr>
      </w:pPr>
      <w:r w:rsidRPr="00AA2E26">
        <w:rPr>
          <w:rFonts w:eastAsia="Times New Roman" w:cstheme="minorHAnsi"/>
          <w:color w:val="222222"/>
          <w:lang w:eastAsia="cs-CZ"/>
        </w:rPr>
        <w:t>N = 977 respondentů.</w:t>
      </w:r>
    </w:p>
    <w:p w:rsidR="00F44560" w:rsidRPr="00AA2E26" w:rsidRDefault="00AA2E26">
      <w:pPr>
        <w:rPr>
          <w:rFonts w:cstheme="minorHAnsi"/>
        </w:rPr>
      </w:pPr>
    </w:p>
    <w:sectPr w:rsidR="00F44560" w:rsidRPr="00AA2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0536F"/>
    <w:multiLevelType w:val="multilevel"/>
    <w:tmpl w:val="44AE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E26"/>
    <w:rsid w:val="008C15BD"/>
    <w:rsid w:val="00AA2E26"/>
    <w:rsid w:val="00EA52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A97F5"/>
  <w15:chartTrackingRefBased/>
  <w15:docId w15:val="{C354D256-7D79-4FE3-A96F-E80736A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AA2E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A2E26"/>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AA2E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A2E26"/>
    <w:rPr>
      <w:b/>
      <w:bCs/>
    </w:rPr>
  </w:style>
  <w:style w:type="character" w:styleId="Hypertextovodkaz">
    <w:name w:val="Hyperlink"/>
    <w:basedOn w:val="Standardnpsmoodstavce"/>
    <w:uiPriority w:val="99"/>
    <w:unhideWhenUsed/>
    <w:rsid w:val="00AA2E26"/>
    <w:rPr>
      <w:color w:val="0000FF"/>
      <w:u w:val="single"/>
    </w:rPr>
  </w:style>
  <w:style w:type="character" w:styleId="Zdraznn">
    <w:name w:val="Emphasis"/>
    <w:basedOn w:val="Standardnpsmoodstavce"/>
    <w:uiPriority w:val="20"/>
    <w:qFormat/>
    <w:rsid w:val="00AA2E26"/>
    <w:rPr>
      <w:i/>
      <w:iCs/>
    </w:rPr>
  </w:style>
  <w:style w:type="paragraph" w:styleId="Zpat">
    <w:name w:val="footer"/>
    <w:link w:val="ZpatChar"/>
    <w:semiHidden/>
    <w:unhideWhenUsed/>
    <w:rsid w:val="00AA2E26"/>
    <w:pPr>
      <w:tabs>
        <w:tab w:val="center" w:pos="4536"/>
        <w:tab w:val="right" w:pos="9072"/>
      </w:tabs>
      <w:suppressAutoHyphens/>
      <w:spacing w:after="0" w:line="240" w:lineRule="auto"/>
    </w:pPr>
    <w:rPr>
      <w:rFonts w:ascii="Arial" w:eastAsia="Arial Unicode MS" w:hAnsi="Arial" w:cs="Arial Unicode MS"/>
      <w:color w:val="000000"/>
      <w:sz w:val="24"/>
      <w:szCs w:val="24"/>
      <w:u w:color="000000"/>
      <w:lang w:eastAsia="cs-CZ"/>
    </w:rPr>
  </w:style>
  <w:style w:type="character" w:customStyle="1" w:styleId="ZpatChar">
    <w:name w:val="Zápatí Char"/>
    <w:basedOn w:val="Standardnpsmoodstavce"/>
    <w:link w:val="Zpat"/>
    <w:semiHidden/>
    <w:rsid w:val="00AA2E26"/>
    <w:rPr>
      <w:rFonts w:ascii="Arial" w:eastAsia="Arial Unicode MS" w:hAnsi="Arial" w:cs="Arial Unicode MS"/>
      <w:color w:val="000000"/>
      <w:sz w:val="24"/>
      <w:szCs w:val="24"/>
      <w:u w:color="000000"/>
      <w:lang w:eastAsia="cs-CZ"/>
    </w:rPr>
  </w:style>
  <w:style w:type="character" w:styleId="Nevyeenzmnka">
    <w:name w:val="Unresolved Mention"/>
    <w:basedOn w:val="Standardnpsmoodstavce"/>
    <w:uiPriority w:val="99"/>
    <w:semiHidden/>
    <w:unhideWhenUsed/>
    <w:rsid w:val="00AA2E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360056">
      <w:bodyDiv w:val="1"/>
      <w:marLeft w:val="0"/>
      <w:marRight w:val="0"/>
      <w:marTop w:val="0"/>
      <w:marBottom w:val="0"/>
      <w:divBdr>
        <w:top w:val="none" w:sz="0" w:space="0" w:color="auto"/>
        <w:left w:val="none" w:sz="0" w:space="0" w:color="auto"/>
        <w:bottom w:val="none" w:sz="0" w:space="0" w:color="auto"/>
        <w:right w:val="none" w:sz="0" w:space="0" w:color="auto"/>
      </w:divBdr>
      <w:divsChild>
        <w:div w:id="1478381328">
          <w:marLeft w:val="0"/>
          <w:marRight w:val="0"/>
          <w:marTop w:val="0"/>
          <w:marBottom w:val="0"/>
          <w:divBdr>
            <w:top w:val="none" w:sz="0" w:space="0" w:color="auto"/>
            <w:left w:val="none" w:sz="0" w:space="0" w:color="auto"/>
            <w:bottom w:val="none" w:sz="0" w:space="0" w:color="auto"/>
            <w:right w:val="none" w:sz="0" w:space="0" w:color="auto"/>
          </w:divBdr>
          <w:divsChild>
            <w:div w:id="1945914814">
              <w:marLeft w:val="0"/>
              <w:marRight w:val="0"/>
              <w:marTop w:val="0"/>
              <w:marBottom w:val="0"/>
              <w:divBdr>
                <w:top w:val="none" w:sz="0" w:space="0" w:color="auto"/>
                <w:left w:val="none" w:sz="0" w:space="0" w:color="auto"/>
                <w:bottom w:val="none" w:sz="0" w:space="0" w:color="auto"/>
                <w:right w:val="none" w:sz="0" w:space="0" w:color="auto"/>
              </w:divBdr>
              <w:divsChild>
                <w:div w:id="1047340678">
                  <w:marLeft w:val="0"/>
                  <w:marRight w:val="0"/>
                  <w:marTop w:val="0"/>
                  <w:marBottom w:val="0"/>
                  <w:divBdr>
                    <w:top w:val="none" w:sz="0" w:space="0" w:color="auto"/>
                    <w:left w:val="none" w:sz="0" w:space="0" w:color="auto"/>
                    <w:bottom w:val="none" w:sz="0" w:space="0" w:color="auto"/>
                    <w:right w:val="none" w:sz="0" w:space="0" w:color="auto"/>
                  </w:divBdr>
                </w:div>
                <w:div w:id="732703363">
                  <w:marLeft w:val="0"/>
                  <w:marRight w:val="0"/>
                  <w:marTop w:val="0"/>
                  <w:marBottom w:val="0"/>
                  <w:divBdr>
                    <w:top w:val="none" w:sz="0" w:space="0" w:color="auto"/>
                    <w:left w:val="none" w:sz="0" w:space="0" w:color="auto"/>
                    <w:bottom w:val="none" w:sz="0" w:space="0" w:color="auto"/>
                    <w:right w:val="none" w:sz="0" w:space="0" w:color="auto"/>
                  </w:divBdr>
                </w:div>
              </w:divsChild>
            </w:div>
            <w:div w:id="343675144">
              <w:marLeft w:val="0"/>
              <w:marRight w:val="0"/>
              <w:marTop w:val="0"/>
              <w:marBottom w:val="0"/>
              <w:divBdr>
                <w:top w:val="none" w:sz="0" w:space="0" w:color="auto"/>
                <w:left w:val="none" w:sz="0" w:space="0" w:color="auto"/>
                <w:bottom w:val="none" w:sz="0" w:space="0" w:color="auto"/>
                <w:right w:val="none" w:sz="0" w:space="0" w:color="auto"/>
              </w:divBdr>
              <w:divsChild>
                <w:div w:id="1351493303">
                  <w:marLeft w:val="0"/>
                  <w:marRight w:val="0"/>
                  <w:marTop w:val="0"/>
                  <w:marBottom w:val="0"/>
                  <w:divBdr>
                    <w:top w:val="none" w:sz="0" w:space="0" w:color="auto"/>
                    <w:left w:val="none" w:sz="0" w:space="0" w:color="auto"/>
                    <w:bottom w:val="none" w:sz="0" w:space="0" w:color="auto"/>
                    <w:right w:val="none" w:sz="0" w:space="0" w:color="auto"/>
                  </w:divBdr>
                </w:div>
                <w:div w:id="879127997">
                  <w:marLeft w:val="0"/>
                  <w:marRight w:val="0"/>
                  <w:marTop w:val="0"/>
                  <w:marBottom w:val="0"/>
                  <w:divBdr>
                    <w:top w:val="none" w:sz="0" w:space="0" w:color="auto"/>
                    <w:left w:val="none" w:sz="0" w:space="0" w:color="auto"/>
                    <w:bottom w:val="none" w:sz="0" w:space="0" w:color="auto"/>
                    <w:right w:val="none" w:sz="0" w:space="0" w:color="auto"/>
                  </w:divBdr>
                </w:div>
              </w:divsChild>
            </w:div>
            <w:div w:id="674191007">
              <w:marLeft w:val="0"/>
              <w:marRight w:val="0"/>
              <w:marTop w:val="0"/>
              <w:marBottom w:val="0"/>
              <w:divBdr>
                <w:top w:val="none" w:sz="0" w:space="0" w:color="auto"/>
                <w:left w:val="none" w:sz="0" w:space="0" w:color="auto"/>
                <w:bottom w:val="none" w:sz="0" w:space="0" w:color="auto"/>
                <w:right w:val="none" w:sz="0" w:space="0" w:color="auto"/>
              </w:divBdr>
              <w:divsChild>
                <w:div w:id="434525577">
                  <w:marLeft w:val="0"/>
                  <w:marRight w:val="0"/>
                  <w:marTop w:val="0"/>
                  <w:marBottom w:val="0"/>
                  <w:divBdr>
                    <w:top w:val="none" w:sz="0" w:space="0" w:color="auto"/>
                    <w:left w:val="none" w:sz="0" w:space="0" w:color="auto"/>
                    <w:bottom w:val="none" w:sz="0" w:space="0" w:color="auto"/>
                    <w:right w:val="none" w:sz="0" w:space="0" w:color="auto"/>
                  </w:divBdr>
                </w:div>
                <w:div w:id="352073706">
                  <w:marLeft w:val="0"/>
                  <w:marRight w:val="0"/>
                  <w:marTop w:val="0"/>
                  <w:marBottom w:val="0"/>
                  <w:divBdr>
                    <w:top w:val="none" w:sz="0" w:space="0" w:color="auto"/>
                    <w:left w:val="none" w:sz="0" w:space="0" w:color="auto"/>
                    <w:bottom w:val="none" w:sz="0" w:space="0" w:color="auto"/>
                    <w:right w:val="none" w:sz="0" w:space="0" w:color="auto"/>
                  </w:divBdr>
                </w:div>
              </w:divsChild>
            </w:div>
            <w:div w:id="37164947">
              <w:marLeft w:val="0"/>
              <w:marRight w:val="0"/>
              <w:marTop w:val="0"/>
              <w:marBottom w:val="0"/>
              <w:divBdr>
                <w:top w:val="none" w:sz="0" w:space="0" w:color="auto"/>
                <w:left w:val="none" w:sz="0" w:space="0" w:color="auto"/>
                <w:bottom w:val="none" w:sz="0" w:space="0" w:color="auto"/>
                <w:right w:val="none" w:sz="0" w:space="0" w:color="auto"/>
              </w:divBdr>
              <w:divsChild>
                <w:div w:id="1497378016">
                  <w:marLeft w:val="0"/>
                  <w:marRight w:val="0"/>
                  <w:marTop w:val="0"/>
                  <w:marBottom w:val="0"/>
                  <w:divBdr>
                    <w:top w:val="none" w:sz="0" w:space="0" w:color="auto"/>
                    <w:left w:val="none" w:sz="0" w:space="0" w:color="auto"/>
                    <w:bottom w:val="none" w:sz="0" w:space="0" w:color="auto"/>
                    <w:right w:val="none" w:sz="0" w:space="0" w:color="auto"/>
                  </w:divBdr>
                </w:div>
                <w:div w:id="16169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pi.cz/" TargetMode="External"/><Relationship Id="rId13" Type="http://schemas.openxmlformats.org/officeDocument/2006/relationships/hyperlink" Target="https://blog.seznam.cz/wp-content/uploads/2018/11/tabulka_top-3-zdrazeni-1024x732.p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upi.cz/"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kristyna.horovska@firma.seznam.cz" TargetMode="External"/><Relationship Id="rId11" Type="http://schemas.openxmlformats.org/officeDocument/2006/relationships/hyperlink" Target="https://blog.seznam.cz/wp-content/uploads/2018/11/tabulka_vyvoj-cen-masa-1-1024x731.png" TargetMode="External"/><Relationship Id="rId5" Type="http://schemas.openxmlformats.org/officeDocument/2006/relationships/image" Target="media/image1.png"/><Relationship Id="rId15" Type="http://schemas.openxmlformats.org/officeDocument/2006/relationships/hyperlink" Target="https://blog.seznam.cz/wp-content/uploads/2018/11/tabulka_akcni-cena-ovoce-1024x732.png"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blog.seznam.cz/wp-content/uploads/2018/11/graf-nejdrazsi-vecere-1024x1014.png" TargetMode="External"/><Relationship Id="rId14"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581</Words>
  <Characters>3434</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Miklík</dc:creator>
  <cp:keywords/>
  <dc:description/>
  <cp:lastModifiedBy>Petr Miklík</cp:lastModifiedBy>
  <cp:revision>1</cp:revision>
  <dcterms:created xsi:type="dcterms:W3CDTF">2018-12-10T07:50:00Z</dcterms:created>
  <dcterms:modified xsi:type="dcterms:W3CDTF">2018-12-10T07:52:00Z</dcterms:modified>
</cp:coreProperties>
</file>